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" w:line="364" w:lineRule="auto"/>
        <w:ind w:left="2968" w:right="1675" w:hanging="1607"/>
        <w:jc w:val="left"/>
        <w:rPr>
          <w:rFonts w:hint="eastAsia" w:ascii="黑体" w:hAnsi="黑体" w:eastAsia="黑体"/>
          <w:b/>
          <w:sz w:val="32"/>
        </w:rPr>
      </w:pPr>
      <w:bookmarkStart w:id="0" w:name="_GoBack"/>
      <w:r>
        <w:rPr>
          <w:rFonts w:hint="eastAsia" w:ascii="黑体" w:hAnsi="黑体" w:eastAsia="黑体"/>
          <w:b/>
          <w:sz w:val="32"/>
        </w:rPr>
        <w:t>同济大学学工信息管理系统——助学金模块使用说明（学生版）</w:t>
      </w:r>
    </w:p>
    <w:bookmarkEnd w:id="0"/>
    <w:p>
      <w:pPr>
        <w:pStyle w:val="4"/>
        <w:rPr>
          <w:rFonts w:ascii="黑体"/>
          <w:b/>
          <w:sz w:val="32"/>
        </w:rPr>
      </w:pPr>
    </w:p>
    <w:p>
      <w:pPr>
        <w:pStyle w:val="2"/>
        <w:spacing w:before="241"/>
        <w:rPr>
          <w:rFonts w:hint="eastAsia" w:ascii="宋体" w:eastAsia="宋体"/>
        </w:rPr>
      </w:pPr>
      <w:r>
        <w:rPr>
          <w:rFonts w:hint="eastAsia" w:ascii="宋体" w:eastAsia="宋体"/>
        </w:rPr>
        <w:t>一、浏览器要求</w:t>
      </w:r>
      <w:r>
        <w:rPr>
          <w:rFonts w:hint="eastAsia" w:ascii="宋体" w:eastAsia="宋体"/>
          <w:w w:val="99"/>
        </w:rPr>
        <w:t xml:space="preserve"> </w:t>
      </w:r>
    </w:p>
    <w:p>
      <w:pPr>
        <w:pStyle w:val="4"/>
        <w:spacing w:before="214"/>
        <w:ind w:left="692"/>
      </w:pPr>
      <w:r>
        <w:t>推荐使用</w:t>
      </w:r>
      <w:r>
        <w:rPr>
          <w:color w:val="FF0000"/>
        </w:rPr>
        <w:t>谷歌浏览器</w:t>
      </w:r>
      <w:r>
        <w:t>进行操作。</w:t>
      </w:r>
    </w:p>
    <w:p>
      <w:pPr>
        <w:pStyle w:val="4"/>
        <w:spacing w:before="8"/>
      </w:pPr>
      <w:r>
        <w:drawing>
          <wp:anchor distT="0" distB="0" distL="0" distR="0" simplePos="0" relativeHeight="0" behindDoc="0" locked="0" layoutInCell="1" allowOverlap="1">
            <wp:simplePos x="0" y="0"/>
            <wp:positionH relativeFrom="page">
              <wp:posOffset>2534285</wp:posOffset>
            </wp:positionH>
            <wp:positionV relativeFrom="paragraph">
              <wp:posOffset>224790</wp:posOffset>
            </wp:positionV>
            <wp:extent cx="2895600" cy="230124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599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</w:pPr>
    </w:p>
    <w:p>
      <w:pPr>
        <w:pStyle w:val="4"/>
      </w:pPr>
    </w:p>
    <w:p>
      <w:pPr>
        <w:pStyle w:val="4"/>
        <w:spacing w:before="3"/>
        <w:rPr>
          <w:sz w:val="29"/>
        </w:rPr>
      </w:pPr>
    </w:p>
    <w:p>
      <w:pPr>
        <w:pStyle w:val="4"/>
        <w:ind w:left="692"/>
      </w:pPr>
      <w:r>
        <w:t>注：360</w:t>
      </w:r>
      <w:r>
        <w:rPr>
          <w:spacing w:val="-8"/>
        </w:rPr>
        <w:t xml:space="preserve"> 系列浏览器使用时，不支持兼容模式，请使用</w:t>
      </w:r>
      <w:r>
        <w:rPr>
          <w:color w:val="FF0000"/>
        </w:rPr>
        <w:t>极速、IE11</w:t>
      </w:r>
      <w:r>
        <w:rPr>
          <w:color w:val="FF0000"/>
          <w:spacing w:val="-60"/>
        </w:rPr>
        <w:t xml:space="preserve"> </w:t>
      </w:r>
      <w:r>
        <w:t>模式</w:t>
      </w:r>
    </w:p>
    <w:p>
      <w:pPr>
        <w:pStyle w:val="4"/>
        <w:spacing w:before="11"/>
        <w:rPr>
          <w:sz w:val="12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1483360</wp:posOffset>
            </wp:positionH>
            <wp:positionV relativeFrom="paragraph">
              <wp:posOffset>128905</wp:posOffset>
            </wp:positionV>
            <wp:extent cx="4798695" cy="100774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8564" cy="1007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2"/>
        </w:rPr>
        <w:sectPr>
          <w:pgSz w:w="11910" w:h="16840"/>
          <w:pgMar w:top="1500" w:right="1220" w:bottom="280" w:left="1540" w:header="720" w:footer="720" w:gutter="0"/>
        </w:sectPr>
      </w:pPr>
    </w:p>
    <w:p>
      <w:pPr>
        <w:pStyle w:val="2"/>
        <w:rPr>
          <w:rFonts w:hint="eastAsia" w:ascii="宋体" w:eastAsia="宋体"/>
        </w:rPr>
      </w:pPr>
      <w:r>
        <w:rPr>
          <w:rFonts w:hint="eastAsia" w:ascii="宋体" w:eastAsia="宋体"/>
        </w:rPr>
        <w:t>二、用户登录</w:t>
      </w:r>
      <w:r>
        <w:rPr>
          <w:rFonts w:hint="eastAsia" w:ascii="宋体" w:eastAsia="宋体"/>
          <w:w w:val="99"/>
        </w:rPr>
        <w:t xml:space="preserve"> </w:t>
      </w:r>
    </w:p>
    <w:p>
      <w:pPr>
        <w:pStyle w:val="8"/>
        <w:numPr>
          <w:ilvl w:val="1"/>
          <w:numId w:val="1"/>
        </w:numPr>
        <w:tabs>
          <w:tab w:val="left" w:pos="1521"/>
        </w:tabs>
        <w:spacing w:before="215" w:after="0" w:line="364" w:lineRule="auto"/>
        <w:ind w:left="680" w:right="456" w:firstLine="480"/>
        <w:jc w:val="left"/>
        <w:rPr>
          <w:sz w:val="24"/>
        </w:rPr>
      </w:pPr>
      <w:r>
        <w:drawing>
          <wp:anchor distT="0" distB="0" distL="0" distR="0" simplePos="0" relativeHeight="251031552" behindDoc="1" locked="0" layoutInCell="1" allowOverlap="1">
            <wp:simplePos x="0" y="0"/>
            <wp:positionH relativeFrom="page">
              <wp:posOffset>1459230</wp:posOffset>
            </wp:positionH>
            <wp:positionV relativeFrom="paragraph">
              <wp:posOffset>1291590</wp:posOffset>
            </wp:positionV>
            <wp:extent cx="4912995" cy="193421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2995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4"/>
        </w:rPr>
        <w:t>登录地址：</w:t>
      </w:r>
      <w:r>
        <w:fldChar w:fldCharType="begin"/>
      </w:r>
      <w:r>
        <w:instrText xml:space="preserve"> HYPERLINK "http://myportal.tongji.edu.cn/" \h </w:instrText>
      </w:r>
      <w:r>
        <w:fldChar w:fldCharType="separate"/>
      </w:r>
      <w:r>
        <w:rPr>
          <w:color w:val="0462C1"/>
          <w:spacing w:val="-5"/>
          <w:sz w:val="24"/>
          <w:u w:val="single" w:color="0462C1"/>
        </w:rPr>
        <w:t>http://myportal.tongji.edu.cn</w:t>
      </w:r>
      <w:r>
        <w:rPr>
          <w:color w:val="0462C1"/>
          <w:spacing w:val="-5"/>
          <w:sz w:val="24"/>
          <w:u w:val="single" w:color="0462C1"/>
        </w:rPr>
        <w:fldChar w:fldCharType="end"/>
      </w:r>
      <w:r>
        <w:rPr>
          <w:spacing w:val="-4"/>
          <w:sz w:val="24"/>
        </w:rPr>
        <w:t xml:space="preserve">，点击右上角登录按钮， </w:t>
      </w:r>
      <w:r>
        <w:rPr>
          <w:sz w:val="24"/>
        </w:rPr>
        <w:t>用统一身份认证用户名和密码登录平台</w:t>
      </w:r>
      <w:r>
        <w:rPr>
          <w:spacing w:val="-137"/>
          <w:sz w:val="24"/>
        </w:rPr>
        <w:t>。</w:t>
      </w:r>
      <w:r>
        <w:rPr>
          <w:sz w:val="24"/>
        </w:rPr>
        <w:t>（即用户名为</w:t>
      </w:r>
      <w:r>
        <w:rPr>
          <w:color w:val="FF0000"/>
          <w:sz w:val="24"/>
        </w:rPr>
        <w:t>工号/学号</w:t>
      </w:r>
      <w:r>
        <w:rPr>
          <w:spacing w:val="-4"/>
          <w:sz w:val="24"/>
        </w:rPr>
        <w:t>，密码为统一身份认证密码，统一身份认证的</w:t>
      </w:r>
      <w:r>
        <w:rPr>
          <w:color w:val="FF0000"/>
          <w:spacing w:val="-4"/>
          <w:sz w:val="24"/>
        </w:rPr>
        <w:t>初始密码</w:t>
      </w:r>
      <w:r>
        <w:rPr>
          <w:spacing w:val="-11"/>
          <w:sz w:val="24"/>
        </w:rPr>
        <w:t xml:space="preserve">为 </w:t>
      </w:r>
      <w:r>
        <w:rPr>
          <w:color w:val="FF0000"/>
          <w:sz w:val="24"/>
        </w:rPr>
        <w:t>18</w:t>
      </w:r>
      <w:r>
        <w:rPr>
          <w:color w:val="FF0000"/>
          <w:spacing w:val="-4"/>
          <w:sz w:val="24"/>
        </w:rPr>
        <w:t xml:space="preserve"> 位身份证号码的倒数第七位至倒数第二位）</w:t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spacing w:before="9"/>
        <w:rPr>
          <w:sz w:val="27"/>
        </w:rPr>
      </w:pPr>
    </w:p>
    <w:p>
      <w:pPr>
        <w:pStyle w:val="8"/>
        <w:numPr>
          <w:ilvl w:val="1"/>
          <w:numId w:val="1"/>
        </w:numPr>
        <w:tabs>
          <w:tab w:val="left" w:pos="1521"/>
        </w:tabs>
        <w:spacing w:before="0" w:after="0" w:line="240" w:lineRule="auto"/>
        <w:ind w:left="1520" w:right="0" w:hanging="361"/>
        <w:jc w:val="left"/>
        <w:rPr>
          <w:sz w:val="24"/>
        </w:rPr>
      </w:pPr>
      <w:r>
        <w:rPr>
          <w:sz w:val="24"/>
        </w:rPr>
        <w:t>进入服务菜单页面，找到助学成才服务对象模块。</w:t>
      </w:r>
    </w:p>
    <w:p>
      <w:pPr>
        <w:pStyle w:val="4"/>
        <w:spacing w:before="5"/>
        <w:rPr>
          <w:sz w:val="13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1426210</wp:posOffset>
            </wp:positionH>
            <wp:positionV relativeFrom="paragraph">
              <wp:posOffset>133350</wp:posOffset>
            </wp:positionV>
            <wp:extent cx="5012055" cy="182753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2304" cy="1827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1409700</wp:posOffset>
            </wp:positionH>
            <wp:positionV relativeFrom="paragraph">
              <wp:posOffset>2074545</wp:posOffset>
            </wp:positionV>
            <wp:extent cx="5266690" cy="267271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764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8"/>
        <w:rPr>
          <w:sz w:val="8"/>
        </w:rPr>
      </w:pPr>
    </w:p>
    <w:p>
      <w:pPr>
        <w:spacing w:after="0"/>
        <w:rPr>
          <w:sz w:val="8"/>
        </w:rPr>
        <w:sectPr>
          <w:pgSz w:w="11910" w:h="16840"/>
          <w:pgMar w:top="1520" w:right="1220" w:bottom="280" w:left="1540" w:header="720" w:footer="720" w:gutter="0"/>
        </w:sectPr>
      </w:pPr>
    </w:p>
    <w:p>
      <w:pPr>
        <w:pStyle w:val="2"/>
        <w:rPr>
          <w:rFonts w:hint="eastAsia" w:ascii="宋体" w:eastAsia="宋体"/>
        </w:rPr>
      </w:pPr>
      <w:r>
        <w:rPr>
          <w:rFonts w:hint="eastAsia" w:ascii="宋体" w:eastAsia="宋体"/>
        </w:rPr>
        <w:t>三、助学金申请</w:t>
      </w:r>
      <w:r>
        <w:rPr>
          <w:rFonts w:hint="eastAsia" w:ascii="宋体" w:eastAsia="宋体"/>
          <w:w w:val="99"/>
        </w:rPr>
        <w:t xml:space="preserve"> </w:t>
      </w:r>
    </w:p>
    <w:p>
      <w:pPr>
        <w:pStyle w:val="4"/>
        <w:spacing w:before="215"/>
        <w:ind w:left="740"/>
      </w:pPr>
      <w:r>
        <w:t>1、进入助学金页面，选择需申请的助学金。</w:t>
      </w:r>
    </w:p>
    <w:p>
      <w:pPr>
        <w:pStyle w:val="4"/>
        <w:spacing w:before="160" w:line="364" w:lineRule="auto"/>
        <w:ind w:left="260" w:right="580" w:firstLine="479"/>
      </w:pPr>
      <w:r>
        <w:t>点击</w:t>
      </w:r>
      <w:r>
        <w:rPr>
          <w:spacing w:val="-20"/>
          <w:shd w:val="clear" w:color="auto" w:fill="FFFF00"/>
        </w:rPr>
        <w:t>“查看详情”</w:t>
      </w:r>
      <w:r>
        <w:t>，查看助学金项目介绍，并确认该项助学金是否要求</w:t>
      </w:r>
      <w:r>
        <w:rPr>
          <w:color w:val="FF0000"/>
          <w:spacing w:val="-7"/>
        </w:rPr>
        <w:t>填写</w:t>
      </w:r>
      <w:r>
        <w:rPr>
          <w:color w:val="FF0000"/>
        </w:rPr>
        <w:t>附件</w:t>
      </w:r>
      <w:r>
        <w:t>。</w:t>
      </w:r>
    </w:p>
    <w:p>
      <w:pPr>
        <w:pStyle w:val="4"/>
        <w:spacing w:before="6"/>
        <w:rPr>
          <w:sz w:val="11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2160270</wp:posOffset>
            </wp:positionH>
            <wp:positionV relativeFrom="paragraph">
              <wp:posOffset>118110</wp:posOffset>
            </wp:positionV>
            <wp:extent cx="3505200" cy="2105025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199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205" w:after="85"/>
        <w:ind w:left="758"/>
        <w:rPr>
          <w:u w:val="none"/>
        </w:rPr>
      </w:pPr>
      <w:r>
        <w:rPr>
          <w:u w:val="single"/>
        </w:rPr>
        <w:t>点击“查看详情”查看助学金项目介绍，并确认是否要求提交附件</w:t>
      </w:r>
    </w:p>
    <w:p>
      <w:pPr>
        <w:pStyle w:val="4"/>
        <w:ind w:left="680"/>
        <w:rPr>
          <w:sz w:val="20"/>
        </w:rPr>
      </w:pPr>
      <w:r>
        <w:rPr>
          <w:sz w:val="20"/>
        </w:rPr>
        <w:drawing>
          <wp:inline distT="0" distB="0" distL="0" distR="0">
            <wp:extent cx="5234940" cy="1759585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5218" cy="1760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0"/>
        <w:ind w:left="760" w:right="600" w:firstLine="0"/>
        <w:jc w:val="center"/>
        <w:rPr>
          <w:rFonts w:hint="eastAsia" w:ascii="楷体" w:eastAsia="楷体"/>
          <w:i/>
          <w:sz w:val="25"/>
        </w:rPr>
      </w:pPr>
      <w:r>
        <w:rPr>
          <w:rFonts w:hint="eastAsia" w:ascii="楷体" w:eastAsia="楷体"/>
          <w:i/>
          <w:sz w:val="25"/>
          <w:u w:val="single"/>
        </w:rPr>
        <w:t>如有附件请在此下载附件模板，填写完成后在申请表内上传或打印提交</w:t>
      </w:r>
    </w:p>
    <w:p>
      <w:pPr>
        <w:pStyle w:val="4"/>
        <w:rPr>
          <w:i/>
          <w:sz w:val="20"/>
        </w:rPr>
      </w:pPr>
    </w:p>
    <w:p>
      <w:pPr>
        <w:pStyle w:val="4"/>
        <w:spacing w:before="9"/>
        <w:rPr>
          <w:i/>
          <w:sz w:val="23"/>
        </w:rPr>
      </w:pPr>
    </w:p>
    <w:p>
      <w:pPr>
        <w:pStyle w:val="4"/>
        <w:spacing w:before="66" w:line="364" w:lineRule="auto"/>
        <w:ind w:left="260" w:right="582" w:firstLine="479"/>
      </w:pPr>
      <w:r>
        <w:t>2、在申请开放时间内，点击</w:t>
      </w:r>
      <w:r>
        <w:rPr>
          <w:shd w:val="clear" w:color="auto" w:fill="FFFF00"/>
        </w:rPr>
        <w:t>“申请”</w:t>
      </w:r>
      <w:r>
        <w:t>按钮，</w:t>
      </w:r>
      <w:r>
        <w:rPr>
          <w:color w:val="FF0000"/>
        </w:rPr>
        <w:t>如实</w:t>
      </w:r>
      <w:r>
        <w:t>填写申请表内所有信息， 如要求提交附件请在附件处上传。</w:t>
      </w:r>
    </w:p>
    <w:p>
      <w:pPr>
        <w:spacing w:after="0" w:line="364" w:lineRule="auto"/>
        <w:sectPr>
          <w:pgSz w:w="11910" w:h="16840"/>
          <w:pgMar w:top="1520" w:right="1220" w:bottom="280" w:left="1540" w:header="720" w:footer="720" w:gutter="0"/>
        </w:sectPr>
      </w:pPr>
    </w:p>
    <w:p>
      <w:pPr>
        <w:pStyle w:val="4"/>
        <w:ind w:left="740"/>
        <w:rPr>
          <w:sz w:val="20"/>
        </w:rPr>
      </w:pPr>
      <w:r>
        <w:rPr>
          <w:sz w:val="20"/>
        </w:rPr>
        <w:drawing>
          <wp:inline distT="0" distB="0" distL="0" distR="0">
            <wp:extent cx="5276215" cy="3219450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797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5"/>
        <w:rPr>
          <w:sz w:val="9"/>
        </w:rPr>
      </w:pPr>
    </w:p>
    <w:p>
      <w:pPr>
        <w:pStyle w:val="3"/>
        <w:spacing w:before="68"/>
        <w:rPr>
          <w:u w:val="none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1409700</wp:posOffset>
            </wp:positionH>
            <wp:positionV relativeFrom="paragraph">
              <wp:posOffset>311150</wp:posOffset>
            </wp:positionV>
            <wp:extent cx="5279390" cy="2347595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511" cy="2347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u w:val="single"/>
        </w:rPr>
        <w:t>点击“申请”</w:t>
      </w:r>
    </w:p>
    <w:p>
      <w:pPr>
        <w:spacing w:before="63"/>
        <w:ind w:left="759" w:right="600" w:firstLine="0"/>
        <w:jc w:val="center"/>
        <w:rPr>
          <w:rFonts w:hint="eastAsia" w:ascii="楷体" w:eastAsia="楷体"/>
          <w:i/>
          <w:sz w:val="25"/>
        </w:rPr>
      </w:pPr>
      <w:r>
        <w:rPr>
          <w:rFonts w:hint="eastAsia" w:ascii="楷体" w:eastAsia="楷体"/>
          <w:i/>
          <w:w w:val="95"/>
          <w:sz w:val="25"/>
          <w:u w:val="single"/>
        </w:rPr>
        <w:t>如实填写申请表</w:t>
      </w:r>
    </w:p>
    <w:p>
      <w:pPr>
        <w:pStyle w:val="4"/>
        <w:rPr>
          <w:i/>
          <w:sz w:val="20"/>
        </w:rPr>
      </w:pPr>
    </w:p>
    <w:p>
      <w:pPr>
        <w:pStyle w:val="4"/>
        <w:spacing w:before="9"/>
        <w:rPr>
          <w:i/>
          <w:sz w:val="23"/>
        </w:rPr>
      </w:pPr>
    </w:p>
    <w:p>
      <w:pPr>
        <w:pStyle w:val="4"/>
        <w:spacing w:before="67" w:line="364" w:lineRule="auto"/>
        <w:ind w:left="260" w:right="581" w:firstLine="479"/>
      </w:pPr>
      <w:r>
        <w:t>3、申请提交后，在</w:t>
      </w:r>
      <w:r>
        <w:rPr>
          <w:shd w:val="clear" w:color="auto" w:fill="FFFF00"/>
        </w:rPr>
        <w:t>“我的申请”</w:t>
      </w:r>
      <w:r>
        <w:t>中，可查看当前进度。点击</w:t>
      </w:r>
      <w:r>
        <w:rPr>
          <w:shd w:val="clear" w:color="auto" w:fill="FFFF00"/>
        </w:rPr>
        <w:t xml:space="preserve">“申请详情” </w:t>
      </w:r>
      <w:r>
        <w:t>查看申请表及更多审核信息。</w:t>
      </w:r>
    </w:p>
    <w:p>
      <w:pPr>
        <w:spacing w:after="0" w:line="364" w:lineRule="auto"/>
        <w:sectPr>
          <w:pgSz w:w="11910" w:h="16840"/>
          <w:pgMar w:top="1540" w:right="1220" w:bottom="280" w:left="1540" w:header="720" w:footer="720" w:gutter="0"/>
        </w:sectPr>
      </w:pPr>
    </w:p>
    <w:p>
      <w:pPr>
        <w:pStyle w:val="4"/>
        <w:ind w:left="740"/>
        <w:rPr>
          <w:sz w:val="20"/>
        </w:rPr>
      </w:pPr>
      <w:r>
        <w:rPr>
          <w:sz w:val="20"/>
        </w:rPr>
        <w:drawing>
          <wp:inline distT="0" distB="0" distL="0" distR="0">
            <wp:extent cx="4543425" cy="3743325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2"/>
        <w:spacing w:before="227"/>
        <w:rPr>
          <w:rFonts w:hint="eastAsia" w:ascii="宋体" w:eastAsia="宋体"/>
        </w:rPr>
      </w:pPr>
      <w:r>
        <w:rPr>
          <w:rFonts w:hint="eastAsia" w:ascii="宋体" w:eastAsia="宋体"/>
        </w:rPr>
        <w:t>四、打印申请表</w:t>
      </w:r>
      <w:r>
        <w:rPr>
          <w:rFonts w:hint="eastAsia" w:ascii="宋体" w:eastAsia="宋体"/>
          <w:w w:val="99"/>
        </w:rPr>
        <w:t xml:space="preserve"> </w:t>
      </w:r>
    </w:p>
    <w:p>
      <w:pPr>
        <w:pStyle w:val="4"/>
        <w:spacing w:before="214" w:line="364" w:lineRule="auto"/>
        <w:ind w:left="260" w:right="577" w:firstLine="479"/>
      </w:pPr>
      <w:r>
        <w:rPr>
          <w:spacing w:val="-9"/>
        </w:rPr>
        <w:t>申请提交后，在我的申请页面里最下方有“打印”按钮，如有需要，可以打</w:t>
      </w:r>
      <w:r>
        <w:t>印当前申请的助学金申请表格。</w:t>
      </w:r>
    </w:p>
    <w:p>
      <w:pPr>
        <w:spacing w:after="0" w:line="364" w:lineRule="auto"/>
        <w:sectPr>
          <w:pgSz w:w="11910" w:h="16840"/>
          <w:pgMar w:top="1440" w:right="1220" w:bottom="280" w:left="1540" w:header="720" w:footer="720" w:gutter="0"/>
        </w:sectPr>
      </w:pPr>
    </w:p>
    <w:p>
      <w:pPr>
        <w:pStyle w:val="4"/>
        <w:spacing w:before="4"/>
        <w:rPr>
          <w:rFonts w:ascii="Times New Roman"/>
          <w:sz w:val="15"/>
        </w:rPr>
      </w:pPr>
    </w:p>
    <w:p>
      <w:pPr>
        <w:pStyle w:val="4"/>
        <w:ind w:left="68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34940" cy="3059430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5539" cy="305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10" w:h="16840"/>
      <w:pgMar w:top="1580" w:right="1220" w:bottom="280" w:left="15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（%1）"/>
      <w:lvlJc w:val="left"/>
      <w:pPr>
        <w:ind w:left="260" w:hanging="549"/>
        <w:jc w:val="left"/>
      </w:pPr>
      <w:rPr>
        <w:rFonts w:hint="default" w:ascii="微软雅黑" w:hAnsi="微软雅黑" w:eastAsia="微软雅黑" w:cs="微软雅黑"/>
        <w:color w:val="333333"/>
        <w:spacing w:val="-5"/>
        <w:w w:val="100"/>
        <w:sz w:val="19"/>
        <w:szCs w:val="19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680" w:hanging="360"/>
        <w:jc w:val="left"/>
      </w:pPr>
      <w:rPr>
        <w:rFonts w:hint="default" w:ascii="楷体" w:hAnsi="楷体" w:eastAsia="楷体" w:cs="楷体"/>
        <w:spacing w:val="-137"/>
        <w:w w:val="100"/>
        <w:sz w:val="24"/>
        <w:szCs w:val="24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620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561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02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42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83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24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64" w:hanging="36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3B6F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4"/>
      <w:ind w:left="111"/>
      <w:outlineLvl w:val="1"/>
    </w:pPr>
    <w:rPr>
      <w:rFonts w:ascii="黑体" w:hAnsi="黑体" w:eastAsia="黑体" w:cs="黑体"/>
      <w:b/>
      <w:bCs/>
      <w:sz w:val="28"/>
      <w:szCs w:val="28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63"/>
      <w:ind w:left="759" w:right="600"/>
      <w:jc w:val="center"/>
      <w:outlineLvl w:val="2"/>
    </w:pPr>
    <w:rPr>
      <w:rFonts w:ascii="楷体" w:hAnsi="楷体" w:eastAsia="楷体" w:cs="楷体"/>
      <w:i/>
      <w:sz w:val="25"/>
      <w:szCs w:val="25"/>
      <w:u w:val="single" w:color="000000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楷体" w:hAnsi="楷体" w:eastAsia="楷体" w:cs="楷体"/>
      <w:sz w:val="24"/>
      <w:szCs w:val="24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806" w:hanging="547"/>
    </w:pPr>
    <w:rPr>
      <w:rFonts w:ascii="楷体" w:hAnsi="楷体" w:eastAsia="楷体" w:cs="楷体"/>
      <w:lang w:val="zh-CN" w:eastAsia="zh-CN" w:bidi="zh-CN"/>
    </w:rPr>
  </w:style>
  <w:style w:type="paragraph" w:customStyle="1" w:styleId="9">
    <w:name w:val="Table Paragraph"/>
    <w:basedOn w:val="1"/>
    <w:qFormat/>
    <w:uiPriority w:val="1"/>
    <w:pPr>
      <w:spacing w:before="2" w:line="290" w:lineRule="exact"/>
      <w:ind w:left="10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2021-03-20T13:09:00Z</dcterms:created>
  <dc:creator>chenrong</dc:creator>
  <cp:lastModifiedBy>么西</cp:lastModifiedBy>
  <dcterms:modified xsi:type="dcterms:W3CDTF">2021-03-20T13:14:21Z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2021-03-20T00:00:00Z</vt:filetime>
  </property>
  <property fmtid="{D5CDD505-2E9C-101B-9397-08002B2CF9AE}" pid="5" name="KSOProductBuildVer">
    <vt:lpwstr>2052-11.1.0.10314</vt:lpwstr>
  </property>
</Properties>
</file>